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alias w:val="Title"/>
        <w:tag w:val=""/>
        <w:id w:val="-8835229"/>
        <w:placeholder>
          <w:docPart w:val="297A7FEDF5A24D5E844ABE3CAB45FD2A"/>
        </w:placeholder>
        <w:dataBinding w:prefixMappings="xmlns:ns0='http://purl.org/dc/elements/1.1/' xmlns:ns1='http://schemas.openxmlformats.org/package/2006/metadata/core-properties' " w:xpath="/ns1:coreProperties[1]/ns0:title[1]" w:storeItemID="{6C3C8BC8-F283-45AE-878A-BAB7291924A1}"/>
        <w:text/>
      </w:sdtPr>
      <w:sdtEndPr/>
      <w:sdtContent>
        <w:p w14:paraId="5E29D4AE" w14:textId="49B99965" w:rsidR="00264398" w:rsidRDefault="00CA5942" w:rsidP="005422D0">
          <w:pPr>
            <w:pStyle w:val="TitleCP1"/>
          </w:pPr>
          <w:r>
            <w:t>AMTRAK and/or CONRAIL Railroads</w:t>
          </w:r>
        </w:p>
      </w:sdtContent>
    </w:sdt>
    <w:p w14:paraId="5E29D4AF" w14:textId="77777777" w:rsidR="00264398" w:rsidRDefault="00264398">
      <w:pPr>
        <w:tabs>
          <w:tab w:val="left" w:pos="-720"/>
          <w:tab w:val="left" w:pos="180"/>
        </w:tabs>
        <w:suppressAutoHyphens/>
        <w:spacing w:line="240" w:lineRule="exact"/>
        <w:jc w:val="both"/>
        <w:rPr>
          <w:rFonts w:ascii="Times New Roman" w:hAnsi="Times New Roman"/>
        </w:rPr>
      </w:pPr>
      <w:r>
        <w:rPr>
          <w:rFonts w:ascii="Times New Roman" w:hAnsi="Times New Roman"/>
        </w:rPr>
        <w:fldChar w:fldCharType="begin"/>
      </w:r>
      <w:r>
        <w:rPr>
          <w:rFonts w:ascii="Times New Roman" w:hAnsi="Times New Roman"/>
        </w:rPr>
        <w:instrText xml:space="preserve"> TC "CP - Amtrak and/or Conrail Railroads" </w:instrText>
      </w:r>
      <w:r>
        <w:rPr>
          <w:rFonts w:ascii="Times New Roman" w:hAnsi="Times New Roman"/>
        </w:rPr>
        <w:fldChar w:fldCharType="end"/>
      </w:r>
    </w:p>
    <w:p w14:paraId="5E29D4B0" w14:textId="77777777" w:rsidR="00264398" w:rsidRDefault="00264398">
      <w:pPr>
        <w:tabs>
          <w:tab w:val="left" w:pos="-720"/>
          <w:tab w:val="left" w:pos="180"/>
        </w:tabs>
        <w:suppressAutoHyphens/>
        <w:spacing w:line="240" w:lineRule="exact"/>
        <w:jc w:val="both"/>
        <w:rPr>
          <w:rFonts w:ascii="Times New Roman" w:hAnsi="Times New Roman"/>
        </w:rPr>
      </w:pPr>
      <w:r>
        <w:rPr>
          <w:rFonts w:ascii="Times New Roman" w:hAnsi="Times New Roman"/>
        </w:rPr>
        <w:tab/>
        <w:t>Whenever a Contract requires bridge erection, demolition or other hoisting operations over the tracks of either of the above-named railroads, the Contractor shall be aware that the following information shall be submitted for approval to the Office of the Chief Engineer of that railroad.</w:t>
      </w:r>
    </w:p>
    <w:p w14:paraId="5E29D4B1" w14:textId="77777777" w:rsidR="00264398" w:rsidRDefault="00264398">
      <w:pPr>
        <w:tabs>
          <w:tab w:val="left" w:pos="-720"/>
        </w:tabs>
        <w:suppressAutoHyphens/>
        <w:spacing w:line="240" w:lineRule="exact"/>
        <w:jc w:val="both"/>
        <w:rPr>
          <w:rFonts w:ascii="Times New Roman" w:hAnsi="Times New Roman"/>
        </w:rPr>
      </w:pPr>
    </w:p>
    <w:p w14:paraId="28A7E13E" w14:textId="4B78CACF" w:rsidR="002D222B" w:rsidRDefault="00264398" w:rsidP="002D222B">
      <w:pPr>
        <w:pStyle w:val="ListParagraph"/>
        <w:numPr>
          <w:ilvl w:val="0"/>
          <w:numId w:val="1"/>
        </w:numPr>
        <w:tabs>
          <w:tab w:val="left" w:pos="-720"/>
          <w:tab w:val="left" w:pos="0"/>
          <w:tab w:val="left" w:pos="180"/>
          <w:tab w:val="left" w:pos="540"/>
        </w:tabs>
        <w:suppressAutoHyphens/>
        <w:spacing w:line="240" w:lineRule="exact"/>
        <w:jc w:val="both"/>
        <w:rPr>
          <w:rFonts w:ascii="Times New Roman" w:hAnsi="Times New Roman"/>
        </w:rPr>
      </w:pPr>
      <w:r w:rsidRPr="002D222B">
        <w:rPr>
          <w:rFonts w:ascii="Times New Roman" w:hAnsi="Times New Roman"/>
        </w:rPr>
        <w:t>Plan view showing locations of cranes, operating radii, with delivery or disposal location shown.</w:t>
      </w:r>
    </w:p>
    <w:p w14:paraId="74094562" w14:textId="77777777" w:rsidR="002D222B" w:rsidRDefault="002D222B" w:rsidP="002D222B">
      <w:pPr>
        <w:pStyle w:val="ListParagraph"/>
        <w:tabs>
          <w:tab w:val="left" w:pos="-720"/>
          <w:tab w:val="left" w:pos="0"/>
          <w:tab w:val="left" w:pos="180"/>
          <w:tab w:val="left" w:pos="540"/>
        </w:tabs>
        <w:suppressAutoHyphens/>
        <w:spacing w:line="240" w:lineRule="exact"/>
        <w:jc w:val="both"/>
        <w:rPr>
          <w:rFonts w:ascii="Times New Roman" w:hAnsi="Times New Roman"/>
        </w:rPr>
      </w:pPr>
    </w:p>
    <w:p w14:paraId="28C206F7" w14:textId="77777777" w:rsidR="002D222B" w:rsidRDefault="00264398" w:rsidP="002D222B">
      <w:pPr>
        <w:pStyle w:val="ListParagraph"/>
        <w:numPr>
          <w:ilvl w:val="0"/>
          <w:numId w:val="1"/>
        </w:numPr>
        <w:tabs>
          <w:tab w:val="left" w:pos="-720"/>
          <w:tab w:val="left" w:pos="0"/>
          <w:tab w:val="left" w:pos="180"/>
          <w:tab w:val="left" w:pos="540"/>
        </w:tabs>
        <w:suppressAutoHyphens/>
        <w:spacing w:line="240" w:lineRule="exact"/>
        <w:jc w:val="both"/>
        <w:rPr>
          <w:rFonts w:ascii="Times New Roman" w:hAnsi="Times New Roman"/>
        </w:rPr>
      </w:pPr>
      <w:r w:rsidRPr="002D222B">
        <w:rPr>
          <w:rFonts w:ascii="Times New Roman" w:hAnsi="Times New Roman"/>
        </w:rPr>
        <w:t>Crane rating sheets showing cranes to be adequate for 150 percent of the lift.  Crane and boom nomenclature shall be indicated.</w:t>
      </w:r>
    </w:p>
    <w:p w14:paraId="36920487" w14:textId="77777777" w:rsidR="002D222B" w:rsidRPr="002D222B" w:rsidRDefault="002D222B" w:rsidP="002D222B">
      <w:pPr>
        <w:pStyle w:val="ListParagraph"/>
        <w:rPr>
          <w:rFonts w:ascii="Times New Roman" w:hAnsi="Times New Roman"/>
        </w:rPr>
      </w:pPr>
    </w:p>
    <w:p w14:paraId="71BD1C54" w14:textId="77777777" w:rsidR="002D222B" w:rsidRDefault="00264398" w:rsidP="002D222B">
      <w:pPr>
        <w:pStyle w:val="ListParagraph"/>
        <w:numPr>
          <w:ilvl w:val="0"/>
          <w:numId w:val="1"/>
        </w:numPr>
        <w:tabs>
          <w:tab w:val="left" w:pos="-720"/>
          <w:tab w:val="left" w:pos="0"/>
          <w:tab w:val="left" w:pos="180"/>
          <w:tab w:val="left" w:pos="540"/>
        </w:tabs>
        <w:suppressAutoHyphens/>
        <w:spacing w:line="240" w:lineRule="exact"/>
        <w:jc w:val="both"/>
        <w:rPr>
          <w:rFonts w:ascii="Times New Roman" w:hAnsi="Times New Roman"/>
        </w:rPr>
      </w:pPr>
      <w:r w:rsidRPr="002D222B">
        <w:rPr>
          <w:rFonts w:ascii="Times New Roman" w:hAnsi="Times New Roman"/>
        </w:rPr>
        <w:t>Plans and computations showing weight of pick.</w:t>
      </w:r>
    </w:p>
    <w:p w14:paraId="7EF4AC3C" w14:textId="77777777" w:rsidR="002D222B" w:rsidRPr="002D222B" w:rsidRDefault="002D222B" w:rsidP="002D222B">
      <w:pPr>
        <w:pStyle w:val="ListParagraph"/>
        <w:rPr>
          <w:rFonts w:ascii="Times New Roman" w:hAnsi="Times New Roman"/>
        </w:rPr>
      </w:pPr>
    </w:p>
    <w:p w14:paraId="1E3E1C05" w14:textId="77777777" w:rsidR="002D222B" w:rsidRDefault="00264398" w:rsidP="002D222B">
      <w:pPr>
        <w:pStyle w:val="ListParagraph"/>
        <w:numPr>
          <w:ilvl w:val="0"/>
          <w:numId w:val="1"/>
        </w:numPr>
        <w:tabs>
          <w:tab w:val="left" w:pos="-720"/>
          <w:tab w:val="left" w:pos="0"/>
          <w:tab w:val="left" w:pos="180"/>
          <w:tab w:val="left" w:pos="540"/>
        </w:tabs>
        <w:suppressAutoHyphens/>
        <w:spacing w:line="240" w:lineRule="exact"/>
        <w:jc w:val="both"/>
        <w:rPr>
          <w:rFonts w:ascii="Times New Roman" w:hAnsi="Times New Roman"/>
        </w:rPr>
      </w:pPr>
      <w:r w:rsidRPr="002D222B">
        <w:rPr>
          <w:rFonts w:ascii="Times New Roman" w:hAnsi="Times New Roman"/>
        </w:rPr>
        <w:t>Location plan showing obstructions and indicating that the proposed swing is possible.</w:t>
      </w:r>
    </w:p>
    <w:p w14:paraId="4FC5B073" w14:textId="77777777" w:rsidR="002D222B" w:rsidRPr="002D222B" w:rsidRDefault="002D222B" w:rsidP="002D222B">
      <w:pPr>
        <w:pStyle w:val="ListParagraph"/>
        <w:rPr>
          <w:rFonts w:ascii="Times New Roman" w:hAnsi="Times New Roman"/>
        </w:rPr>
      </w:pPr>
    </w:p>
    <w:p w14:paraId="4C47D5E9" w14:textId="77777777" w:rsidR="002D222B" w:rsidRDefault="00264398" w:rsidP="002D222B">
      <w:pPr>
        <w:pStyle w:val="ListParagraph"/>
        <w:numPr>
          <w:ilvl w:val="0"/>
          <w:numId w:val="1"/>
        </w:numPr>
        <w:tabs>
          <w:tab w:val="left" w:pos="-720"/>
          <w:tab w:val="left" w:pos="0"/>
          <w:tab w:val="left" w:pos="180"/>
          <w:tab w:val="left" w:pos="540"/>
        </w:tabs>
        <w:suppressAutoHyphens/>
        <w:spacing w:line="240" w:lineRule="exact"/>
        <w:jc w:val="both"/>
        <w:rPr>
          <w:rFonts w:ascii="Times New Roman" w:hAnsi="Times New Roman"/>
        </w:rPr>
      </w:pPr>
      <w:r w:rsidRPr="002D222B">
        <w:rPr>
          <w:rFonts w:ascii="Times New Roman" w:hAnsi="Times New Roman"/>
        </w:rPr>
        <w:t>Data sheet listing number, type, size and arrangement of slings or other connecting equipment.  Include copies of catalog or information sheets of specialized equipment.</w:t>
      </w:r>
    </w:p>
    <w:p w14:paraId="7AE62DDF" w14:textId="77777777" w:rsidR="002D222B" w:rsidRPr="002D222B" w:rsidRDefault="002D222B" w:rsidP="002D222B">
      <w:pPr>
        <w:pStyle w:val="ListParagraph"/>
        <w:rPr>
          <w:rFonts w:ascii="Times New Roman" w:hAnsi="Times New Roman"/>
        </w:rPr>
      </w:pPr>
    </w:p>
    <w:p w14:paraId="2361982A" w14:textId="77777777" w:rsidR="002D222B" w:rsidRDefault="00264398" w:rsidP="002D222B">
      <w:pPr>
        <w:pStyle w:val="ListParagraph"/>
        <w:numPr>
          <w:ilvl w:val="0"/>
          <w:numId w:val="1"/>
        </w:numPr>
        <w:tabs>
          <w:tab w:val="left" w:pos="-720"/>
          <w:tab w:val="left" w:pos="0"/>
          <w:tab w:val="left" w:pos="180"/>
          <w:tab w:val="left" w:pos="540"/>
        </w:tabs>
        <w:suppressAutoHyphens/>
        <w:spacing w:line="240" w:lineRule="exact"/>
        <w:jc w:val="both"/>
        <w:rPr>
          <w:rFonts w:ascii="Times New Roman" w:hAnsi="Times New Roman"/>
        </w:rPr>
      </w:pPr>
      <w:r w:rsidRPr="002D222B">
        <w:rPr>
          <w:rFonts w:ascii="Times New Roman" w:hAnsi="Times New Roman"/>
        </w:rPr>
        <w:t xml:space="preserve">A complete procedure shall be included, indicating the order of lifts and any repositioning or </w:t>
      </w:r>
      <w:proofErr w:type="spellStart"/>
      <w:r w:rsidRPr="002D222B">
        <w:rPr>
          <w:rFonts w:ascii="Times New Roman" w:hAnsi="Times New Roman"/>
        </w:rPr>
        <w:t>rehitching</w:t>
      </w:r>
      <w:proofErr w:type="spellEnd"/>
      <w:r w:rsidRPr="002D222B">
        <w:rPr>
          <w:rFonts w:ascii="Times New Roman" w:hAnsi="Times New Roman"/>
        </w:rPr>
        <w:t xml:space="preserve"> of the crane or cranes.</w:t>
      </w:r>
    </w:p>
    <w:p w14:paraId="72174963" w14:textId="77777777" w:rsidR="002D222B" w:rsidRPr="002D222B" w:rsidRDefault="002D222B" w:rsidP="002D222B">
      <w:pPr>
        <w:pStyle w:val="ListParagraph"/>
        <w:rPr>
          <w:rFonts w:ascii="Times New Roman" w:hAnsi="Times New Roman"/>
        </w:rPr>
      </w:pPr>
    </w:p>
    <w:p w14:paraId="4D2B5732" w14:textId="77777777" w:rsidR="002D222B" w:rsidRDefault="00264398" w:rsidP="002D222B">
      <w:pPr>
        <w:pStyle w:val="ListParagraph"/>
        <w:numPr>
          <w:ilvl w:val="0"/>
          <w:numId w:val="1"/>
        </w:numPr>
        <w:tabs>
          <w:tab w:val="left" w:pos="-720"/>
          <w:tab w:val="left" w:pos="0"/>
          <w:tab w:val="left" w:pos="180"/>
          <w:tab w:val="left" w:pos="540"/>
        </w:tabs>
        <w:suppressAutoHyphens/>
        <w:spacing w:line="240" w:lineRule="exact"/>
        <w:jc w:val="both"/>
        <w:rPr>
          <w:rFonts w:ascii="Times New Roman" w:hAnsi="Times New Roman"/>
        </w:rPr>
      </w:pPr>
      <w:r w:rsidRPr="002D222B">
        <w:rPr>
          <w:rFonts w:ascii="Times New Roman" w:hAnsi="Times New Roman"/>
        </w:rPr>
        <w:t>Temporary support of any components or intermediate stages shall be shown.</w:t>
      </w:r>
    </w:p>
    <w:p w14:paraId="12BCEC0A" w14:textId="77777777" w:rsidR="002D222B" w:rsidRPr="002D222B" w:rsidRDefault="002D222B" w:rsidP="002D222B">
      <w:pPr>
        <w:pStyle w:val="ListParagraph"/>
        <w:rPr>
          <w:rFonts w:ascii="Times New Roman" w:hAnsi="Times New Roman"/>
        </w:rPr>
      </w:pPr>
    </w:p>
    <w:p w14:paraId="5E29D4C0" w14:textId="29FF9607" w:rsidR="00264398" w:rsidRPr="002D222B" w:rsidRDefault="00264398" w:rsidP="002D222B">
      <w:pPr>
        <w:pStyle w:val="ListParagraph"/>
        <w:numPr>
          <w:ilvl w:val="0"/>
          <w:numId w:val="1"/>
        </w:numPr>
        <w:tabs>
          <w:tab w:val="left" w:pos="-720"/>
          <w:tab w:val="left" w:pos="0"/>
          <w:tab w:val="left" w:pos="180"/>
          <w:tab w:val="left" w:pos="540"/>
        </w:tabs>
        <w:suppressAutoHyphens/>
        <w:spacing w:line="240" w:lineRule="exact"/>
        <w:jc w:val="both"/>
        <w:rPr>
          <w:rFonts w:ascii="Times New Roman" w:hAnsi="Times New Roman"/>
        </w:rPr>
      </w:pPr>
      <w:r w:rsidRPr="002D222B">
        <w:rPr>
          <w:rFonts w:ascii="Times New Roman" w:hAnsi="Times New Roman"/>
        </w:rPr>
        <w:t>A time schedule of the various stages shall be shown, as well as a schedule for the entire lifting procedure.</w:t>
      </w:r>
    </w:p>
    <w:p w14:paraId="5E29D4C1" w14:textId="77777777" w:rsidR="00264398" w:rsidRDefault="00264398">
      <w:pPr>
        <w:tabs>
          <w:tab w:val="left" w:pos="-720"/>
        </w:tabs>
        <w:suppressAutoHyphens/>
        <w:spacing w:line="240" w:lineRule="exact"/>
        <w:jc w:val="both"/>
        <w:rPr>
          <w:rFonts w:ascii="Times New Roman" w:hAnsi="Times New Roman"/>
        </w:rPr>
      </w:pPr>
    </w:p>
    <w:p w14:paraId="5E29D4C2" w14:textId="77777777" w:rsidR="00264398" w:rsidRDefault="00264398">
      <w:pPr>
        <w:tabs>
          <w:tab w:val="left" w:pos="-720"/>
          <w:tab w:val="left" w:pos="180"/>
        </w:tabs>
        <w:suppressAutoHyphens/>
        <w:spacing w:line="240" w:lineRule="exact"/>
        <w:jc w:val="both"/>
        <w:rPr>
          <w:rFonts w:ascii="Times New Roman" w:hAnsi="Times New Roman"/>
        </w:rPr>
      </w:pPr>
      <w:r>
        <w:rPr>
          <w:rFonts w:ascii="Times New Roman" w:hAnsi="Times New Roman"/>
        </w:rPr>
        <w:tab/>
        <w:t>Additional information, other than that listed above, may be requested by the railroad and shall be provided by the Contractor.  All negotiations necessary to receive the railroad's approval of this phase of the work are between the Contractor and the railroad.</w:t>
      </w:r>
    </w:p>
    <w:p w14:paraId="5E29D4C3" w14:textId="77777777" w:rsidR="00264398" w:rsidRDefault="00264398">
      <w:pPr>
        <w:tabs>
          <w:tab w:val="left" w:pos="-720"/>
        </w:tabs>
        <w:suppressAutoHyphens/>
        <w:spacing w:line="240" w:lineRule="exact"/>
        <w:jc w:val="both"/>
        <w:rPr>
          <w:rFonts w:ascii="Times New Roman" w:hAnsi="Times New Roman"/>
        </w:rPr>
      </w:pPr>
    </w:p>
    <w:p w14:paraId="5E29D4C4" w14:textId="77777777" w:rsidR="00264398" w:rsidRDefault="00264398">
      <w:pPr>
        <w:tabs>
          <w:tab w:val="left" w:pos="-720"/>
          <w:tab w:val="left" w:pos="180"/>
        </w:tabs>
        <w:suppressAutoHyphens/>
        <w:spacing w:line="240" w:lineRule="exact"/>
        <w:jc w:val="both"/>
        <w:rPr>
          <w:rFonts w:ascii="Times New Roman" w:hAnsi="Times New Roman"/>
        </w:rPr>
      </w:pPr>
      <w:r>
        <w:rPr>
          <w:rFonts w:ascii="Times New Roman" w:hAnsi="Times New Roman"/>
        </w:rPr>
        <w:tab/>
        <w:t>The Contractor shall furnish copies to the Administration's Engineer of all pertinent information as it pertains to agreements or approvals between the Contractor and the railroad that affects the Contract.</w:t>
      </w:r>
    </w:p>
    <w:p w14:paraId="5E29D4C5" w14:textId="77777777" w:rsidR="00264398" w:rsidRDefault="00264398">
      <w:pPr>
        <w:tabs>
          <w:tab w:val="left" w:pos="-720"/>
        </w:tabs>
        <w:suppressAutoHyphens/>
        <w:spacing w:line="240" w:lineRule="exact"/>
        <w:jc w:val="both"/>
        <w:rPr>
          <w:rFonts w:ascii="Times New Roman" w:hAnsi="Times New Roman"/>
        </w:rPr>
      </w:pPr>
    </w:p>
    <w:p w14:paraId="5E29D4C6" w14:textId="77777777" w:rsidR="00264398" w:rsidRDefault="00264398">
      <w:pPr>
        <w:tabs>
          <w:tab w:val="left" w:pos="-720"/>
          <w:tab w:val="left" w:pos="180"/>
        </w:tabs>
        <w:suppressAutoHyphens/>
        <w:spacing w:line="240" w:lineRule="exact"/>
        <w:jc w:val="both"/>
        <w:rPr>
          <w:rFonts w:ascii="Times New Roman" w:hAnsi="Times New Roman"/>
        </w:rPr>
      </w:pPr>
      <w:r>
        <w:rPr>
          <w:rFonts w:ascii="Times New Roman" w:hAnsi="Times New Roman"/>
        </w:rPr>
        <w:tab/>
        <w:t>Authority to proceed with this phase of the schedule or operations will not be granted by the Engineer until a copy of the railroad's written approval has been furnished to the Engineer.</w:t>
      </w:r>
    </w:p>
    <w:p w14:paraId="5E29D4C7" w14:textId="77777777" w:rsidR="00264398" w:rsidRDefault="00264398">
      <w:pPr>
        <w:tabs>
          <w:tab w:val="left" w:pos="-720"/>
        </w:tabs>
        <w:suppressAutoHyphens/>
        <w:spacing w:line="240" w:lineRule="exact"/>
        <w:jc w:val="both"/>
        <w:rPr>
          <w:rFonts w:ascii="Times New Roman" w:hAnsi="Times New Roman"/>
        </w:rPr>
      </w:pPr>
    </w:p>
    <w:p w14:paraId="5E29D4C8" w14:textId="77777777" w:rsidR="00264398" w:rsidRDefault="00264398">
      <w:pPr>
        <w:tabs>
          <w:tab w:val="left" w:pos="-720"/>
          <w:tab w:val="left" w:pos="180"/>
        </w:tabs>
        <w:suppressAutoHyphens/>
        <w:spacing w:line="240" w:lineRule="exact"/>
        <w:jc w:val="both"/>
        <w:rPr>
          <w:rFonts w:ascii="Times New Roman" w:hAnsi="Times New Roman"/>
        </w:rPr>
      </w:pPr>
      <w:r>
        <w:rPr>
          <w:rFonts w:ascii="Times New Roman" w:hAnsi="Times New Roman"/>
        </w:rPr>
        <w:tab/>
        <w:t>The cost to furnish the above data, required by the railroad, will not be measured for payment but will be incidental to the related pay items specified in the Contract Documents.</w:t>
      </w:r>
    </w:p>
    <w:sectPr w:rsidR="00264398" w:rsidSect="002D222B">
      <w:headerReference w:type="default" r:id="rId11"/>
      <w:footerReference w:type="even" r:id="rId12"/>
      <w:footerReference w:type="default" r:id="rId13"/>
      <w:endnotePr>
        <w:numFmt w:val="decimal"/>
      </w:endnotePr>
      <w:type w:val="continuous"/>
      <w:pgSz w:w="12240" w:h="15840" w:code="1"/>
      <w:pgMar w:top="720" w:right="1440" w:bottom="720" w:left="1440" w:header="720" w:footer="432"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AD975D" w14:textId="77777777" w:rsidR="00C27F08" w:rsidRDefault="00C27F08">
      <w:pPr>
        <w:spacing w:line="20" w:lineRule="exact"/>
      </w:pPr>
    </w:p>
  </w:endnote>
  <w:endnote w:type="continuationSeparator" w:id="0">
    <w:p w14:paraId="0A40DC11" w14:textId="77777777" w:rsidR="00C27F08" w:rsidRDefault="00C27F08">
      <w:r>
        <w:t xml:space="preserve"> </w:t>
      </w:r>
    </w:p>
  </w:endnote>
  <w:endnote w:type="continuationNotice" w:id="1">
    <w:p w14:paraId="46A7743C" w14:textId="77777777" w:rsidR="00C27F08" w:rsidRDefault="00C27F08">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Times New Roman Bold">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29D4D6" w14:textId="77777777" w:rsidR="00264398" w:rsidRDefault="0026439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E29D4D7" w14:textId="77777777" w:rsidR="00264398" w:rsidRDefault="0026439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29D4D8" w14:textId="1D76C254" w:rsidR="00264398" w:rsidRDefault="00A25F39" w:rsidP="0069795B">
    <w:pPr>
      <w:tabs>
        <w:tab w:val="right" w:pos="9360"/>
      </w:tabs>
      <w:suppressAutoHyphens/>
      <w:jc w:val="right"/>
      <w:rPr>
        <w:rFonts w:ascii="Times New Roman" w:hAnsi="Times New Roman"/>
      </w:rPr>
    </w:pPr>
    <w:sdt>
      <w:sdtPr>
        <w:rPr>
          <w:rFonts w:ascii="Times New Roman" w:hAnsi="Times New Roman"/>
        </w:rPr>
        <w:alias w:val="Version Date"/>
        <w:tag w:val="Version_x0020_Date"/>
        <w:id w:val="2098213373"/>
        <w:placeholder>
          <w:docPart w:val="DDFE13149FF24977922D625CC179EA23"/>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Version_x0020_Date[1]" w:storeItemID="{200732B5-D839-439E-82E0-227F4645DA4B}"/>
        <w:date w:fullDate="2017-05-30T00:00:00Z">
          <w:dateFormat w:val="MM/dd/yyyy"/>
          <w:lid w:val="en-US"/>
          <w:storeMappedDataAs w:val="dateTime"/>
          <w:calendar w:val="gregorian"/>
        </w:date>
      </w:sdtPr>
      <w:sdtEndPr/>
      <w:sdtContent>
        <w:r w:rsidR="00C1089F">
          <w:rPr>
            <w:rFonts w:ascii="Times New Roman" w:hAnsi="Times New Roman"/>
          </w:rPr>
          <w:t>05/30/2017</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04607B" w14:textId="77777777" w:rsidR="00C27F08" w:rsidRDefault="00C27F08">
      <w:r>
        <w:separator/>
      </w:r>
    </w:p>
  </w:footnote>
  <w:footnote w:type="continuationSeparator" w:id="0">
    <w:p w14:paraId="39025671" w14:textId="77777777" w:rsidR="00C27F08" w:rsidRDefault="00C27F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593E36" w14:textId="09D19D35" w:rsidR="0069795B" w:rsidRDefault="0069795B" w:rsidP="0069795B">
    <w:pPr>
      <w:tabs>
        <w:tab w:val="left" w:pos="-720"/>
        <w:tab w:val="right" w:pos="9360"/>
      </w:tabs>
      <w:suppressAutoHyphens/>
      <w:jc w:val="both"/>
      <w:rPr>
        <w:rFonts w:ascii="Times New Roman" w:hAnsi="Times New Roman"/>
        <w:b/>
      </w:rPr>
    </w:pPr>
    <w:r w:rsidRPr="0069795B">
      <w:rPr>
        <w:rFonts w:ascii="Times New Roman" w:hAnsi="Times New Roman"/>
        <w:b/>
        <w:noProof/>
      </w:rPr>
      <w:drawing>
        <wp:inline distT="0" distB="0" distL="0" distR="0" wp14:anchorId="1960E66A" wp14:editId="2985B731">
          <wp:extent cx="3514725" cy="523875"/>
          <wp:effectExtent l="0" t="0" r="9525" b="9525"/>
          <wp:docPr id="2" name="Picture 2" descr="C:\Users\keng\Desktop\MDOT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keng\Desktop\MDOT 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14725" cy="523875"/>
                  </a:xfrm>
                  <a:prstGeom prst="rect">
                    <a:avLst/>
                  </a:prstGeom>
                  <a:noFill/>
                  <a:ln>
                    <a:noFill/>
                  </a:ln>
                </pic:spPr>
              </pic:pic>
            </a:graphicData>
          </a:graphic>
        </wp:inline>
      </w:drawing>
    </w:r>
  </w:p>
  <w:p w14:paraId="5E29D4D3" w14:textId="44618665" w:rsidR="00264398" w:rsidRDefault="00A25F39" w:rsidP="0069795B">
    <w:pPr>
      <w:tabs>
        <w:tab w:val="right" w:pos="9360"/>
      </w:tabs>
      <w:suppressAutoHyphens/>
      <w:jc w:val="both"/>
      <w:rPr>
        <w:rFonts w:ascii="Times New Roman" w:hAnsi="Times New Roman"/>
      </w:rPr>
    </w:pPr>
    <w:sdt>
      <w:sdtPr>
        <w:rPr>
          <w:rFonts w:ascii="Times New Roman Bold" w:hAnsi="Times New Roman Bold"/>
          <w:b/>
          <w:caps/>
        </w:rPr>
        <w:alias w:val="Spec Type"/>
        <w:tag w:val="Spec_x0020_Type"/>
        <w:id w:val="-214818319"/>
        <w:placeholder>
          <w:docPart w:val="D707FA7E78A84CAD81B84E9B8A773307"/>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Spec_x0020_Type[1]" w:storeItemID="{200732B5-D839-439E-82E0-227F4645DA4B}"/>
        <w:dropDownList w:lastValue="Contract Provisions">
          <w:listItem w:value="[Spec Type]"/>
        </w:dropDownList>
      </w:sdtPr>
      <w:sdtEndPr/>
      <w:sdtContent>
        <w:r w:rsidR="00CA5942" w:rsidRPr="00CA5942">
          <w:rPr>
            <w:rFonts w:ascii="Times New Roman Bold" w:hAnsi="Times New Roman Bold"/>
            <w:b/>
            <w:caps/>
          </w:rPr>
          <w:t>Contract Provisions</w:t>
        </w:r>
      </w:sdtContent>
    </w:sdt>
    <w:r w:rsidR="00264398">
      <w:rPr>
        <w:rFonts w:ascii="Times New Roman" w:hAnsi="Times New Roman"/>
      </w:rPr>
      <w:tab/>
      <w:t xml:space="preserve">CONTRACT NO. </w:t>
    </w:r>
    <w:sdt>
      <w:sdtPr>
        <w:rPr>
          <w:rFonts w:ascii="Times New Roman" w:hAnsi="Times New Roman"/>
        </w:rPr>
        <w:alias w:val="Contract Number"/>
        <w:tag w:val="Contract_x0020_Number"/>
        <w:id w:val="64919505"/>
        <w:placeholder>
          <w:docPart w:val="535883DDFFF94F53957D3F037B6D1F40"/>
        </w:placeholder>
        <w:showingPlcHdr/>
        <w:dataBinding w:prefixMappings="xmlns:ns0='http://schemas.microsoft.com/office/2006/metadata/properties' xmlns:ns1='http://www.w3.org/2001/XMLSchema-instance' xmlns:ns2='http://schemas.microsoft.com/office/infopath/2007/PartnerControls' xmlns:ns3='64a3e435-be48-4f0a-a6e5-62b31e02ddd9' " w:xpath="/ns0:properties[1]/documentManagement[1]/ns3:Contract_x0020_Number[1]" w:storeItemID="{200732B5-D839-439E-82E0-227F4645DA4B}"/>
        <w:text/>
      </w:sdtPr>
      <w:sdtContent>
        <w:r w:rsidRPr="00A25F39">
          <w:rPr>
            <w:rStyle w:val="PlaceholderText"/>
            <w:rFonts w:ascii="Times New Roman" w:hAnsi="Times New Roman"/>
          </w:rPr>
          <w:t>[Contract Number]</w:t>
        </w:r>
      </w:sdtContent>
    </w:sdt>
  </w:p>
  <w:p w14:paraId="5E29D4D4" w14:textId="298A754A" w:rsidR="00264398" w:rsidRDefault="00A25F39" w:rsidP="005422D0">
    <w:pPr>
      <w:pStyle w:val="HeadingCP1"/>
      <w:rPr>
        <w:rStyle w:val="PageNumber"/>
      </w:rPr>
    </w:pPr>
    <w:sdt>
      <w:sdtPr>
        <w:alias w:val="Title"/>
        <w:tag w:val=""/>
        <w:id w:val="-476537816"/>
        <w:placeholder>
          <w:docPart w:val="9D1389C7E26A458E974076F79F228067"/>
        </w:placeholder>
        <w:dataBinding w:prefixMappings="xmlns:ns0='http://purl.org/dc/elements/1.1/' xmlns:ns1='http://schemas.openxmlformats.org/package/2006/metadata/core-properties' " w:xpath="/ns1:coreProperties[1]/ns0:title[1]" w:storeItemID="{6C3C8BC8-F283-45AE-878A-BAB7291924A1}"/>
        <w:text/>
      </w:sdtPr>
      <w:sdtEndPr/>
      <w:sdtContent>
        <w:r w:rsidR="00CA5942">
          <w:t>AMTRAK and/or CONRAIL Railroads</w:t>
        </w:r>
      </w:sdtContent>
    </w:sdt>
    <w:r w:rsidR="00816BA5">
      <w:tab/>
    </w:r>
    <w:r w:rsidR="00816BA5" w:rsidRPr="00816BA5">
      <w:rPr>
        <w:rStyle w:val="PageNumber"/>
      </w:rPr>
      <w:fldChar w:fldCharType="begin"/>
    </w:r>
    <w:r w:rsidR="00816BA5" w:rsidRPr="00816BA5">
      <w:rPr>
        <w:rStyle w:val="PageNumber"/>
      </w:rPr>
      <w:instrText xml:space="preserve"> PAGE </w:instrText>
    </w:r>
    <w:r w:rsidR="00816BA5" w:rsidRPr="00816BA5">
      <w:rPr>
        <w:rStyle w:val="PageNumber"/>
      </w:rPr>
      <w:fldChar w:fldCharType="separate"/>
    </w:r>
    <w:r w:rsidR="0069795B">
      <w:rPr>
        <w:rStyle w:val="PageNumber"/>
        <w:noProof/>
      </w:rPr>
      <w:t>1</w:t>
    </w:r>
    <w:r w:rsidR="00816BA5" w:rsidRPr="00816BA5">
      <w:rPr>
        <w:rStyle w:val="PageNumber"/>
      </w:rPr>
      <w:fldChar w:fldCharType="end"/>
    </w:r>
    <w:r w:rsidR="00816BA5" w:rsidRPr="00816BA5">
      <w:rPr>
        <w:rStyle w:val="PageNumber"/>
      </w:rPr>
      <w:t xml:space="preserve"> </w:t>
    </w:r>
    <w:r w:rsidR="005422D0" w:rsidRPr="00816BA5">
      <w:rPr>
        <w:rStyle w:val="PageNumber"/>
        <w:caps w:val="0"/>
      </w:rPr>
      <w:t>of</w:t>
    </w:r>
    <w:r w:rsidR="00816BA5" w:rsidRPr="00816BA5">
      <w:rPr>
        <w:rStyle w:val="PageNumber"/>
      </w:rPr>
      <w:t xml:space="preserve"> </w:t>
    </w:r>
    <w:r w:rsidR="00816BA5" w:rsidRPr="00816BA5">
      <w:rPr>
        <w:rStyle w:val="PageNumber"/>
      </w:rPr>
      <w:fldChar w:fldCharType="begin"/>
    </w:r>
    <w:r w:rsidR="00816BA5" w:rsidRPr="00816BA5">
      <w:rPr>
        <w:rStyle w:val="PageNumber"/>
      </w:rPr>
      <w:instrText xml:space="preserve"> NUMPAGES </w:instrText>
    </w:r>
    <w:r w:rsidR="00816BA5" w:rsidRPr="00816BA5">
      <w:rPr>
        <w:rStyle w:val="PageNumber"/>
      </w:rPr>
      <w:fldChar w:fldCharType="separate"/>
    </w:r>
    <w:r w:rsidR="0069795B">
      <w:rPr>
        <w:rStyle w:val="PageNumber"/>
        <w:noProof/>
      </w:rPr>
      <w:t>1</w:t>
    </w:r>
    <w:r w:rsidR="00816BA5" w:rsidRPr="00816BA5">
      <w:rPr>
        <w:rStyle w:val="PageNumber"/>
      </w:rPr>
      <w:fldChar w:fldCharType="end"/>
    </w:r>
  </w:p>
  <w:p w14:paraId="5E29D4D5" w14:textId="77777777" w:rsidR="00816BA5" w:rsidRDefault="00816BA5">
    <w:pPr>
      <w:pStyle w:val="EndnoteText"/>
      <w:tabs>
        <w:tab w:val="right" w:pos="9360"/>
      </w:tabs>
      <w:suppressAutoHyphens/>
      <w:rPr>
        <w:rFonts w:ascii="Times New Roman" w:hAnsi="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144AE1"/>
    <w:multiLevelType w:val="hybridMultilevel"/>
    <w:tmpl w:val="B98EF156"/>
    <w:lvl w:ilvl="0" w:tplc="86B8DA92">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numFmt w:val="decimal"/>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314E"/>
    <w:rsid w:val="0012382E"/>
    <w:rsid w:val="00264398"/>
    <w:rsid w:val="002D222B"/>
    <w:rsid w:val="00357FE1"/>
    <w:rsid w:val="003C3DBC"/>
    <w:rsid w:val="005025CC"/>
    <w:rsid w:val="005422D0"/>
    <w:rsid w:val="00677CC8"/>
    <w:rsid w:val="0069795B"/>
    <w:rsid w:val="007501DB"/>
    <w:rsid w:val="00816BA5"/>
    <w:rsid w:val="00A25F39"/>
    <w:rsid w:val="00A95EA7"/>
    <w:rsid w:val="00B7060C"/>
    <w:rsid w:val="00C1089F"/>
    <w:rsid w:val="00C27F08"/>
    <w:rsid w:val="00C5314E"/>
    <w:rsid w:val="00C879B5"/>
    <w:rsid w:val="00CA5942"/>
    <w:rsid w:val="00E14F39"/>
    <w:rsid w:val="00EC18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E29D4AE"/>
  <w15:chartTrackingRefBased/>
  <w15:docId w15:val="{D0726C81-DCB4-4D65-9F7A-D4EE5BFA53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ourier" w:hAnsi="Courie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link w:val="EndnoteTextChar"/>
    <w:semiHidden/>
  </w:style>
  <w:style w:type="character" w:styleId="EndnoteReference">
    <w:name w:val="endnote reference"/>
    <w:semiHidden/>
    <w:rPr>
      <w:vertAlign w:val="superscript"/>
    </w:rPr>
  </w:style>
  <w:style w:type="paragraph" w:styleId="FootnoteText">
    <w:name w:val="footnote text"/>
    <w:basedOn w:val="Normal"/>
    <w:semiHidden/>
  </w:style>
  <w:style w:type="character" w:styleId="FootnoteReference">
    <w:name w:val="footnote reference"/>
    <w:semiHidden/>
    <w:rPr>
      <w:vertAlign w:val="superscript"/>
    </w:rPr>
  </w:style>
  <w:style w:type="paragraph" w:styleId="TOC1">
    <w:name w:val="toc 1"/>
    <w:basedOn w:val="Normal"/>
    <w:next w:val="Normal"/>
    <w:semiHidden/>
    <w:pPr>
      <w:tabs>
        <w:tab w:val="right" w:leader="dot" w:pos="9360"/>
      </w:tabs>
      <w:suppressAutoHyphens/>
      <w:spacing w:before="480"/>
      <w:ind w:left="720" w:right="720" w:hanging="720"/>
    </w:pPr>
  </w:style>
  <w:style w:type="paragraph" w:styleId="TOC2">
    <w:name w:val="toc 2"/>
    <w:basedOn w:val="Normal"/>
    <w:next w:val="Normal"/>
    <w:semiHidden/>
    <w:pPr>
      <w:tabs>
        <w:tab w:val="right" w:leader="dot" w:pos="9360"/>
      </w:tabs>
      <w:suppressAutoHyphens/>
      <w:ind w:left="1440" w:right="720" w:hanging="720"/>
    </w:pPr>
  </w:style>
  <w:style w:type="paragraph" w:styleId="TOC3">
    <w:name w:val="toc 3"/>
    <w:basedOn w:val="Normal"/>
    <w:next w:val="Normal"/>
    <w:semiHidden/>
    <w:pPr>
      <w:tabs>
        <w:tab w:val="right" w:leader="dot" w:pos="9360"/>
      </w:tabs>
      <w:suppressAutoHyphens/>
      <w:ind w:left="2160" w:right="720" w:hanging="720"/>
    </w:pPr>
  </w:style>
  <w:style w:type="paragraph" w:styleId="TOC4">
    <w:name w:val="toc 4"/>
    <w:basedOn w:val="Normal"/>
    <w:next w:val="Normal"/>
    <w:semiHidden/>
    <w:pPr>
      <w:tabs>
        <w:tab w:val="right" w:leader="dot" w:pos="9360"/>
      </w:tabs>
      <w:suppressAutoHyphens/>
      <w:ind w:left="2880" w:right="720" w:hanging="720"/>
    </w:pPr>
  </w:style>
  <w:style w:type="paragraph" w:styleId="TOC5">
    <w:name w:val="toc 5"/>
    <w:basedOn w:val="Normal"/>
    <w:next w:val="Normal"/>
    <w:semiHidden/>
    <w:pPr>
      <w:tabs>
        <w:tab w:val="right" w:leader="dot" w:pos="9360"/>
      </w:tabs>
      <w:suppressAutoHyphens/>
      <w:ind w:left="3600" w:right="720" w:hanging="720"/>
    </w:pPr>
  </w:style>
  <w:style w:type="paragraph" w:styleId="TOC6">
    <w:name w:val="toc 6"/>
    <w:basedOn w:val="Normal"/>
    <w:next w:val="Normal"/>
    <w:semiHidden/>
    <w:pPr>
      <w:tabs>
        <w:tab w:val="right" w:pos="9360"/>
      </w:tabs>
      <w:suppressAutoHyphens/>
      <w:ind w:left="720" w:hanging="720"/>
    </w:pPr>
  </w:style>
  <w:style w:type="paragraph" w:styleId="TOC7">
    <w:name w:val="toc 7"/>
    <w:basedOn w:val="Normal"/>
    <w:next w:val="Normal"/>
    <w:semiHidden/>
    <w:pPr>
      <w:suppressAutoHyphens/>
      <w:ind w:left="720" w:hanging="720"/>
    </w:pPr>
  </w:style>
  <w:style w:type="paragraph" w:styleId="TOC8">
    <w:name w:val="toc 8"/>
    <w:basedOn w:val="Normal"/>
    <w:next w:val="Normal"/>
    <w:semiHidden/>
    <w:pPr>
      <w:tabs>
        <w:tab w:val="right" w:pos="9360"/>
      </w:tabs>
      <w:suppressAutoHyphens/>
      <w:ind w:left="720" w:hanging="720"/>
    </w:pPr>
  </w:style>
  <w:style w:type="paragraph" w:styleId="TOC9">
    <w:name w:val="toc 9"/>
    <w:basedOn w:val="Normal"/>
    <w:next w:val="Normal"/>
    <w:semiHidden/>
    <w:pPr>
      <w:tabs>
        <w:tab w:val="right" w:leader="dot" w:pos="9360"/>
      </w:tabs>
      <w:suppressAutoHyphens/>
      <w:ind w:left="720" w:hanging="720"/>
    </w:pPr>
  </w:style>
  <w:style w:type="paragraph" w:styleId="Index1">
    <w:name w:val="index 1"/>
    <w:basedOn w:val="Normal"/>
    <w:next w:val="Normal"/>
    <w:semiHidden/>
    <w:pPr>
      <w:tabs>
        <w:tab w:val="right" w:leader="dot" w:pos="9360"/>
      </w:tabs>
      <w:suppressAutoHyphens/>
      <w:ind w:left="1440" w:right="720" w:hanging="1440"/>
    </w:pPr>
  </w:style>
  <w:style w:type="paragraph" w:styleId="Index2">
    <w:name w:val="index 2"/>
    <w:basedOn w:val="Normal"/>
    <w:next w:val="Normal"/>
    <w:semiHidden/>
    <w:pPr>
      <w:tabs>
        <w:tab w:val="right" w:leader="dot" w:pos="9360"/>
      </w:tabs>
      <w:suppressAutoHyphens/>
      <w:ind w:left="1440" w:right="720" w:hanging="720"/>
    </w:pPr>
  </w:style>
  <w:style w:type="paragraph" w:styleId="TOAHeading">
    <w:name w:val="toa heading"/>
    <w:basedOn w:val="Normal"/>
    <w:next w:val="Normal"/>
    <w:semiHidden/>
    <w:pPr>
      <w:tabs>
        <w:tab w:val="right" w:pos="9360"/>
      </w:tabs>
      <w:suppressAutoHyphens/>
    </w:p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PlaceholderText">
    <w:name w:val="Placeholder Text"/>
    <w:basedOn w:val="DefaultParagraphFont"/>
    <w:uiPriority w:val="99"/>
    <w:semiHidden/>
    <w:rsid w:val="0069795B"/>
    <w:rPr>
      <w:color w:val="808080"/>
    </w:rPr>
  </w:style>
  <w:style w:type="paragraph" w:styleId="ListParagraph">
    <w:name w:val="List Paragraph"/>
    <w:basedOn w:val="Normal"/>
    <w:uiPriority w:val="34"/>
    <w:qFormat/>
    <w:rsid w:val="002D222B"/>
    <w:pPr>
      <w:ind w:left="720"/>
      <w:contextualSpacing/>
    </w:pPr>
  </w:style>
  <w:style w:type="paragraph" w:customStyle="1" w:styleId="TitleCP1">
    <w:name w:val="Title CP 1"/>
    <w:basedOn w:val="Normal"/>
    <w:link w:val="TitleCP1Char"/>
    <w:qFormat/>
    <w:rsid w:val="005422D0"/>
    <w:pPr>
      <w:tabs>
        <w:tab w:val="center" w:pos="4680"/>
      </w:tabs>
      <w:suppressAutoHyphens/>
      <w:jc w:val="center"/>
      <w:outlineLvl w:val="0"/>
    </w:pPr>
    <w:rPr>
      <w:rFonts w:ascii="Times New Roman" w:hAnsi="Times New Roman"/>
      <w:b/>
      <w:caps/>
    </w:rPr>
  </w:style>
  <w:style w:type="paragraph" w:customStyle="1" w:styleId="HeadingCP1">
    <w:name w:val="Heading CP 1"/>
    <w:basedOn w:val="EndnoteText"/>
    <w:link w:val="HeadingCP1Char"/>
    <w:qFormat/>
    <w:rsid w:val="005422D0"/>
    <w:pPr>
      <w:tabs>
        <w:tab w:val="right" w:pos="9360"/>
      </w:tabs>
      <w:suppressAutoHyphens/>
      <w:outlineLvl w:val="0"/>
    </w:pPr>
    <w:rPr>
      <w:rFonts w:ascii="Times New Roman" w:hAnsi="Times New Roman"/>
      <w:caps/>
    </w:rPr>
  </w:style>
  <w:style w:type="character" w:customStyle="1" w:styleId="TitleCP1Char">
    <w:name w:val="Title CP 1 Char"/>
    <w:basedOn w:val="DefaultParagraphFont"/>
    <w:link w:val="TitleCP1"/>
    <w:rsid w:val="005422D0"/>
    <w:rPr>
      <w:b/>
      <w:caps/>
      <w:sz w:val="24"/>
    </w:rPr>
  </w:style>
  <w:style w:type="character" w:customStyle="1" w:styleId="EndnoteTextChar">
    <w:name w:val="Endnote Text Char"/>
    <w:basedOn w:val="DefaultParagraphFont"/>
    <w:link w:val="EndnoteText"/>
    <w:semiHidden/>
    <w:rsid w:val="005422D0"/>
    <w:rPr>
      <w:rFonts w:ascii="Courier" w:hAnsi="Courier"/>
      <w:sz w:val="24"/>
    </w:rPr>
  </w:style>
  <w:style w:type="character" w:customStyle="1" w:styleId="HeadingCP1Char">
    <w:name w:val="Heading CP 1 Char"/>
    <w:basedOn w:val="EndnoteTextChar"/>
    <w:link w:val="HeadingCP1"/>
    <w:rsid w:val="005422D0"/>
    <w:rPr>
      <w:rFonts w:ascii="Courier" w:hAnsi="Courier"/>
      <w:caps/>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97A7FEDF5A24D5E844ABE3CAB45FD2A"/>
        <w:category>
          <w:name w:val="General"/>
          <w:gallery w:val="placeholder"/>
        </w:category>
        <w:types>
          <w:type w:val="bbPlcHdr"/>
        </w:types>
        <w:behaviors>
          <w:behavior w:val="content"/>
        </w:behaviors>
        <w:guid w:val="{A5DF617E-302F-46DA-BDB2-FED7BB185BD1}"/>
      </w:docPartPr>
      <w:docPartBody>
        <w:p w:rsidR="001740C8" w:rsidRDefault="00BB1B5B">
          <w:r w:rsidRPr="00B0176D">
            <w:rPr>
              <w:rStyle w:val="PlaceholderText"/>
            </w:rPr>
            <w:t>[Title]</w:t>
          </w:r>
        </w:p>
      </w:docPartBody>
    </w:docPart>
    <w:docPart>
      <w:docPartPr>
        <w:name w:val="9D1389C7E26A458E974076F79F228067"/>
        <w:category>
          <w:name w:val="General"/>
          <w:gallery w:val="placeholder"/>
        </w:category>
        <w:types>
          <w:type w:val="bbPlcHdr"/>
        </w:types>
        <w:behaviors>
          <w:behavior w:val="content"/>
        </w:behaviors>
        <w:guid w:val="{C37786D1-CECE-4B68-A67B-294E1C37D292}"/>
      </w:docPartPr>
      <w:docPartBody>
        <w:p w:rsidR="001740C8" w:rsidRDefault="00BB1B5B">
          <w:r w:rsidRPr="00B0176D">
            <w:rPr>
              <w:rStyle w:val="PlaceholderText"/>
            </w:rPr>
            <w:t>[Title]</w:t>
          </w:r>
        </w:p>
      </w:docPartBody>
    </w:docPart>
    <w:docPart>
      <w:docPartPr>
        <w:name w:val="D707FA7E78A84CAD81B84E9B8A773307"/>
        <w:category>
          <w:name w:val="General"/>
          <w:gallery w:val="placeholder"/>
        </w:category>
        <w:types>
          <w:type w:val="bbPlcHdr"/>
        </w:types>
        <w:behaviors>
          <w:behavior w:val="content"/>
        </w:behaviors>
        <w:guid w:val="{B6DC4606-C5B0-4DB2-9F6D-D39964D82C18}"/>
      </w:docPartPr>
      <w:docPartBody>
        <w:p w:rsidR="009964EB" w:rsidRDefault="00FC32DD">
          <w:r w:rsidRPr="009E46EC">
            <w:rPr>
              <w:rStyle w:val="PlaceholderText"/>
            </w:rPr>
            <w:t>[Spec Type]</w:t>
          </w:r>
        </w:p>
      </w:docPartBody>
    </w:docPart>
    <w:docPart>
      <w:docPartPr>
        <w:name w:val="DDFE13149FF24977922D625CC179EA23"/>
        <w:category>
          <w:name w:val="General"/>
          <w:gallery w:val="placeholder"/>
        </w:category>
        <w:types>
          <w:type w:val="bbPlcHdr"/>
        </w:types>
        <w:behaviors>
          <w:behavior w:val="content"/>
        </w:behaviors>
        <w:guid w:val="{F048CE9C-8C3C-4D4E-81F4-24AFB7F20325}"/>
      </w:docPartPr>
      <w:docPartBody>
        <w:p w:rsidR="006C3EE8" w:rsidRDefault="009964EB">
          <w:r w:rsidRPr="00014856">
            <w:rPr>
              <w:rStyle w:val="PlaceholderText"/>
            </w:rPr>
            <w:t>[Version Date]</w:t>
          </w:r>
        </w:p>
      </w:docPartBody>
    </w:docPart>
    <w:docPart>
      <w:docPartPr>
        <w:name w:val="535883DDFFF94F53957D3F037B6D1F40"/>
        <w:category>
          <w:name w:val="General"/>
          <w:gallery w:val="placeholder"/>
        </w:category>
        <w:types>
          <w:type w:val="bbPlcHdr"/>
        </w:types>
        <w:behaviors>
          <w:behavior w:val="content"/>
        </w:behaviors>
        <w:guid w:val="{B49297C7-E662-463B-BAD8-9474FDD35B25}"/>
      </w:docPartPr>
      <w:docPartBody>
        <w:p w:rsidR="00000000" w:rsidRDefault="006C3EE8">
          <w:r w:rsidRPr="00D776CE">
            <w:rPr>
              <w:rStyle w:val="PlaceholderText"/>
            </w:rPr>
            <w:t>[Contract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Times New Roman Bold">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B55F5"/>
    <w:rsid w:val="001740C8"/>
    <w:rsid w:val="0022587D"/>
    <w:rsid w:val="003B55F5"/>
    <w:rsid w:val="00571423"/>
    <w:rsid w:val="006C3EE8"/>
    <w:rsid w:val="009964EB"/>
    <w:rsid w:val="00BB1B5B"/>
    <w:rsid w:val="00DB3F9A"/>
    <w:rsid w:val="00FC32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B55F5"/>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C3EE8"/>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haredContentType xmlns="Microsoft.SharePoint.Taxonomy.ContentTypeSync" SourceId="66ef227b-8bb7-45a7-93d7-65c949b5a8e5" ContentTypeId="0x0101006B0E9F28F5A7D64E8DB05F4882F3366101" PreviousValue="true"/>
</file>

<file path=customXml/item2.xml><?xml version="1.0" encoding="utf-8"?>
<ct:contentTypeSchema xmlns:ct="http://schemas.microsoft.com/office/2006/metadata/contentType" xmlns:ma="http://schemas.microsoft.com/office/2006/metadata/properties/metaAttributes" ct:_="" ma:_="" ma:contentTypeName="Supplemental Specification" ma:contentTypeID="0x0101006B0E9F28F5A7D64E8DB05F4882F336610100074D98BFA701214E89BD94AA4191E3A7" ma:contentTypeVersion="166" ma:contentTypeDescription="" ma:contentTypeScope="" ma:versionID="acfebddd74d4613b53e573efff37fa0b">
  <xsd:schema xmlns:xsd="http://www.w3.org/2001/XMLSchema" xmlns:xs="http://www.w3.org/2001/XMLSchema" xmlns:p="http://schemas.microsoft.com/office/2006/metadata/properties" xmlns:ns2="64a3e435-be48-4f0a-a6e5-62b31e02ddd9" targetNamespace="http://schemas.microsoft.com/office/2006/metadata/properties" ma:root="true" ma:fieldsID="3192ace428edce5055ec11b66513b88f" ns2:_="">
    <xsd:import namespace="64a3e435-be48-4f0a-a6e5-62b31e02ddd9"/>
    <xsd:element name="properties">
      <xsd:complexType>
        <xsd:sequence>
          <xsd:element name="documentManagement">
            <xsd:complexType>
              <xsd:all>
                <xsd:element ref="ns2:Title_x0020_2" minOccurs="0"/>
                <xsd:element ref="ns2:Spec_x0020_Type" minOccurs="0"/>
                <xsd:element ref="ns2:Category_x0020_Description" minOccurs="0"/>
                <xsd:element ref="ns2:TOC_x0020_Group" minOccurs="0"/>
                <xsd:element ref="ns2:TOC_x0020_Group_x0020_Sort" minOccurs="0"/>
                <xsd:element ref="ns2:Table_x0020_Of_x0020_Contents" minOccurs="0"/>
                <xsd:element ref="ns2:TOC_x0020_Supplemental" minOccurs="0"/>
                <xsd:element ref="ns2:TOC_x0020_Note" minOccurs="0"/>
                <xsd:element ref="ns2:Funding_x0020_Types" minOccurs="0"/>
                <xsd:element ref="ns2:Sheets" minOccurs="0"/>
                <xsd:element ref="ns2:Version_x0020_Date" minOccurs="0"/>
                <xsd:element ref="ns2:Wiki_x0020_URL" minOccurs="0"/>
                <xsd:element ref="ns2:Contract_x0020_Number" minOccurs="0"/>
                <xsd:element ref="ns2:FAP_x0020_Number" minOccurs="0"/>
                <xsd:element ref="ns2:Doc_x0020_Sort_x0020_Order" minOccurs="0"/>
                <xsd:element ref="ns2:Src_x0020_Version_x0020_Date" minOccurs="0"/>
                <xsd:element ref="ns2:Src_x0020_Document_x0020_ID" minOccurs="0"/>
                <xsd:element ref="ns2:Src_x0020_ID" minOccurs="0"/>
                <xsd:element ref="ns2:County" minOccurs="0"/>
                <xsd:element ref="ns2:Railroad_x0020_Percent" minOccurs="0"/>
                <xsd:element ref="ns2:Failure_x0020_to_x0020_Maintain" minOccurs="0"/>
                <xsd:element ref="ns2:Diesel_x0020_Fuel" minOccurs="0"/>
                <xsd:element ref="ns2:Laptop" minOccurs="0"/>
                <xsd:element ref="ns2:Desktop" minOccurs="0"/>
                <xsd:element ref="ns2:High-Capacity_x0020_Printer" minOccurs="0"/>
                <xsd:element ref="ns2:Low-Capacity_x0020_Printer" minOccurs="0"/>
                <xsd:element ref="ns2:Shredder" minOccurs="0"/>
                <xsd:element ref="ns2:Camera" minOccurs="0"/>
                <xsd:element ref="ns2:Monitor" minOccurs="0"/>
                <xsd:element ref="ns2:Trainees" minOccurs="0"/>
                <xsd:element ref="ns2:DBE_x0025__x0020__x0028__x0023__x0029_" minOccurs="0"/>
                <xsd:element ref="ns2:MBE_x0025__x0020_African_x0020__x0028__x0023__x0029_" minOccurs="0"/>
                <xsd:element ref="ns2:MBE_x0025__x0020_Asian_x0020__x0028__x0023__x0029_" minOccurs="0"/>
                <xsd:element ref="ns2:MBE_x0025__x0020_Hispanic_x0020__x0028__x0023__x0029_" minOccurs="0"/>
                <xsd:element ref="ns2:MBE_x0025__x0020_Women_x0020__x0028__x0023__x0029_" minOccurs="0"/>
                <xsd:element ref="ns2:MBE_x0025__x0020_Total_x0020__x0028__x0023__x0029_" minOccurs="0"/>
                <xsd:element ref="ns2:Project_x0020_Description_x0020_Short" minOccurs="0"/>
                <xsd:element ref="ns2:Project_x0020_Description_x0020_Long" minOccurs="0"/>
                <xsd:element ref="ns2:Pre-bid_x0020_Time" minOccurs="0"/>
                <xsd:element ref="ns2:Pre-bid_x0020_Date" minOccurs="0"/>
                <xsd:element ref="ns2:Pre-bid_x0020_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a3e435-be48-4f0a-a6e5-62b31e02ddd9" elementFormDefault="qualified">
    <xsd:import namespace="http://schemas.microsoft.com/office/2006/documentManagement/types"/>
    <xsd:import namespace="http://schemas.microsoft.com/office/infopath/2007/PartnerControls"/>
    <xsd:element name="Title_x0020_2" ma:index="2" nillable="true" ma:displayName="Title_2" ma:description="2nd line of Document title, only used when needed.  Typically shown at the top of the specification body." ma:internalName="Title_x0020_2">
      <xsd:simpleType>
        <xsd:restriction base="dms:Text">
          <xsd:maxLength value="255"/>
        </xsd:restriction>
      </xsd:simpleType>
    </xsd:element>
    <xsd:element name="Spec_x0020_Type" ma:index="3" nillable="true" ma:displayName="Spec Type" ma:description="Long hand entry for the specification type.  Typically shown in the header of the specification documents" ma:format="Dropdown" ma:internalName="Spec_x0020_Type">
      <xsd:simpleType>
        <xsd:restriction base="dms:Choice">
          <xsd:enumeration value="Contract Provisions"/>
          <xsd:enumeration value="Special Provisions"/>
          <xsd:enumeration value="Special Provisions Insert"/>
          <xsd:enumeration value="Standard Specification"/>
          <xsd:enumeration value="Table of Contents"/>
          <xsd:enumeration value="Cover"/>
          <xsd:enumeration value="Flyer"/>
        </xsd:restriction>
      </xsd:simpleType>
    </xsd:element>
    <xsd:element name="Category_x0020_Description" ma:index="6" nillable="true" ma:displayName="Category Description" ma:internalName="Category_x0020_Description">
      <xsd:simpleType>
        <xsd:restriction base="dms:Text">
          <xsd:maxLength value="255"/>
        </xsd:restriction>
      </xsd:simpleType>
    </xsd:element>
    <xsd:element name="TOC_x0020_Group" ma:index="7" nillable="true" ma:displayName="Category Title" ma:internalName="TOC_x0020_Group" ma:readOnly="false">
      <xsd:simpleType>
        <xsd:restriction base="dms:Text">
          <xsd:maxLength value="255"/>
        </xsd:restriction>
      </xsd:simpleType>
    </xsd:element>
    <xsd:element name="TOC_x0020_Group_x0020_Sort" ma:index="8" nillable="true" ma:displayName="Specification Part" ma:format="Dropdown" ma:internalName="TOC_x0020_Group_x0020_Sort">
      <xsd:simpleType>
        <xsd:union memberTypes="dms:Text">
          <xsd:simpleType>
            <xsd:restriction base="dms:Choice">
              <xsd:enumeration value="_Compilation"/>
              <xsd:enumeration value="_Excluded"/>
              <xsd:enumeration value="Part 0.1: Cover"/>
              <xsd:enumeration value="Part 0.2: Flyers"/>
              <xsd:enumeration value="Part 0.3: Table of Contents"/>
              <xsd:enumeration value="Part 0.4: Contract Provisions"/>
              <xsd:enumeration value="Part 0.5: Special Provisions"/>
              <xsd:enumeration value="Part 1: General Provisions"/>
              <xsd:enumeration value="Part 2: Terms and Conditions"/>
              <xsd:enumeration value="Part 3: Category 100 - Preliminary"/>
              <xsd:enumeration value="Part 3: Category 200 - Grading"/>
              <xsd:enumeration value="Part 3: Category 300 - Drainage"/>
              <xsd:enumeration value="Part 3: Category 400 - Structures"/>
              <xsd:enumeration value="Part 3: Category 500 - Paving"/>
              <xsd:enumeration value="Part 3: Category 600 - Shoulders"/>
              <xsd:enumeration value="Part 3: Category 700 - Landscaping"/>
              <xsd:enumeration value="Part 3: Category 800 - Traffic"/>
              <xsd:enumeration value="Part 3: Category 875 - Utilities"/>
              <xsd:enumeration value="Part 3: Category 900 - Materials"/>
              <xsd:enumeration value="Part 3: Miscellaneous - Details"/>
              <xsd:enumeration value="Part 3: Proposal Form Packet"/>
            </xsd:restriction>
          </xsd:simpleType>
        </xsd:union>
      </xsd:simpleType>
    </xsd:element>
    <xsd:element name="Table_x0020_Of_x0020_Contents" ma:index="9" nillable="true" ma:displayName="Table Of Contents" ma:internalName="Table_x0020_Of_x0020_Contents">
      <xsd:simpleType>
        <xsd:restriction base="dms:Text">
          <xsd:maxLength value="255"/>
        </xsd:restriction>
      </xsd:simpleType>
    </xsd:element>
    <xsd:element name="TOC_x0020_Supplemental" ma:index="10" nillable="true" ma:displayName="TOC Supplemental" ma:internalName="TOC_x0020_Supplemental">
      <xsd:simpleType>
        <xsd:restriction base="dms:Text">
          <xsd:maxLength value="255"/>
        </xsd:restriction>
      </xsd:simpleType>
    </xsd:element>
    <xsd:element name="TOC_x0020_Note" ma:index="11" nillable="true" ma:displayName="TOC Note" ma:internalName="TOC_x0020_Note">
      <xsd:simpleType>
        <xsd:restriction base="dms:Text">
          <xsd:maxLength value="255"/>
        </xsd:restriction>
      </xsd:simpleType>
    </xsd:element>
    <xsd:element name="Funding_x0020_Types" ma:index="13"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element name="Sheets" ma:index="14" nillable="true" ma:displayName="Sheets" ma:internalName="Sheets">
      <xsd:simpleType>
        <xsd:restriction base="dms:Number"/>
      </xsd:simpleType>
    </xsd:element>
    <xsd:element name="Version_x0020_Date" ma:index="15" nillable="true" ma:displayName="Version Date" ma:format="DateOnly" ma:internalName="Version_x0020_Date">
      <xsd:simpleType>
        <xsd:restriction base="dms:DateTime"/>
      </xsd:simpleType>
    </xsd:element>
    <xsd:element name="Wiki_x0020_URL" ma:index="16" nillable="true" ma:displayName="Wiki URL" ma:format="Hyperlink" ma:internalName="Wiki_x0020_URL">
      <xsd:complexType>
        <xsd:complexContent>
          <xsd:extension base="dms:URL">
            <xsd:sequence>
              <xsd:element name="Url" type="dms:ValidUrl" minOccurs="0" nillable="true"/>
              <xsd:element name="Description" type="xsd:string" nillable="true"/>
            </xsd:sequence>
          </xsd:extension>
        </xsd:complexContent>
      </xsd:complexType>
    </xsd:element>
    <xsd:element name="Contract_x0020_Number" ma:index="17" nillable="true" ma:displayName="Contract Number" ma:internalName="Contract_x0020_Number">
      <xsd:simpleType>
        <xsd:restriction base="dms:Text">
          <xsd:maxLength value="255"/>
        </xsd:restriction>
      </xsd:simpleType>
    </xsd:element>
    <xsd:element name="FAP_x0020_Number" ma:index="18" nillable="true" ma:displayName="FAP Number" ma:default="N/A" ma:internalName="FAP_x0020_Number">
      <xsd:simpleType>
        <xsd:restriction base="dms:Text">
          <xsd:maxLength value="255"/>
        </xsd:restriction>
      </xsd:simpleType>
    </xsd:element>
    <xsd:element name="Doc_x0020_Sort_x0020_Order" ma:index="25" nillable="true" ma:displayName="Doc Sort Order" ma:internalName="Doc_x0020_Sort_x0020_Order">
      <xsd:simpleType>
        <xsd:restriction base="dms:Number"/>
      </xsd:simpleType>
    </xsd:element>
    <xsd:element name="Src_x0020_Version_x0020_Date" ma:index="26" nillable="true" ma:displayName="Src Version Date" ma:format="DateOnly" ma:internalName="Src_x0020_Version_x0020_Date">
      <xsd:simpleType>
        <xsd:restriction base="dms:DateTime"/>
      </xsd:simpleType>
    </xsd:element>
    <xsd:element name="Src_x0020_Document_x0020_ID" ma:index="27" nillable="true" ma:displayName="Src Document ID" ma:format="Hyperlink" ma:internalName="Src_x0020_Document_x0020_ID">
      <xsd:complexType>
        <xsd:complexContent>
          <xsd:extension base="dms:URL">
            <xsd:sequence>
              <xsd:element name="Url" type="dms:ValidUrl" minOccurs="0" nillable="true"/>
              <xsd:element name="Description" type="xsd:string" nillable="true"/>
            </xsd:sequence>
          </xsd:extension>
        </xsd:complexContent>
      </xsd:complexType>
    </xsd:element>
    <xsd:element name="Src_x0020_ID" ma:index="28" nillable="true" ma:displayName="Src ID" ma:internalName="Src_x0020_ID">
      <xsd:simpleType>
        <xsd:restriction base="dms:Number"/>
      </xsd:simpleType>
    </xsd:element>
    <xsd:element name="County" ma:index="29" nillable="true" ma:displayName="County" ma:internalName="County">
      <xsd:simpleType>
        <xsd:restriction base="dms:Text">
          <xsd:maxLength value="200"/>
        </xsd:restriction>
      </xsd:simpleType>
    </xsd:element>
    <xsd:element name="Railroad_x0020_Percent" ma:index="30" nillable="true" ma:displayName="Railroad Percent" ma:internalName="Railroad_x0020_Percent">
      <xsd:simpleType>
        <xsd:restriction base="dms:Text">
          <xsd:maxLength value="3"/>
        </xsd:restriction>
      </xsd:simpleType>
    </xsd:element>
    <xsd:element name="Failure_x0020_to_x0020_Maintain" ma:index="31" nillable="true" ma:displayName="Failure to Maintain" ma:format="Dropdown" ma:internalName="Failure_x0020_to_x0020_Maintain">
      <xsd:simpleType>
        <xsd:restriction base="dms:Choice">
          <xsd:enumeration value="500"/>
          <xsd:enumeration value="1000"/>
        </xsd:restriction>
      </xsd:simpleType>
    </xsd:element>
    <xsd:element name="Diesel_x0020_Fuel" ma:index="32" nillable="true" ma:displayName="Diesel Fuel" ma:internalName="Diesel_x0020_Fuel">
      <xsd:simpleType>
        <xsd:restriction base="dms:Text">
          <xsd:maxLength value="10"/>
        </xsd:restriction>
      </xsd:simpleType>
    </xsd:element>
    <xsd:element name="Laptop" ma:index="33" nillable="true" ma:displayName="Laptop" ma:internalName="Laptop">
      <xsd:simpleType>
        <xsd:restriction base="dms:Text">
          <xsd:maxLength value="3"/>
        </xsd:restriction>
      </xsd:simpleType>
    </xsd:element>
    <xsd:element name="Desktop" ma:index="34" nillable="true" ma:displayName="Desktop" ma:internalName="Desktop">
      <xsd:simpleType>
        <xsd:restriction base="dms:Text">
          <xsd:maxLength value="3"/>
        </xsd:restriction>
      </xsd:simpleType>
    </xsd:element>
    <xsd:element name="High-Capacity_x0020_Printer" ma:index="35" nillable="true" ma:displayName="High-Capacity Printer" ma:internalName="High_x002d_Capacity_x0020_Printer">
      <xsd:simpleType>
        <xsd:restriction base="dms:Text">
          <xsd:maxLength value="3"/>
        </xsd:restriction>
      </xsd:simpleType>
    </xsd:element>
    <xsd:element name="Low-Capacity_x0020_Printer" ma:index="36" nillable="true" ma:displayName="Low-Capacity Printer" ma:internalName="Low_x002d_Capacity_x0020_Printer">
      <xsd:simpleType>
        <xsd:restriction base="dms:Text">
          <xsd:maxLength value="3"/>
        </xsd:restriction>
      </xsd:simpleType>
    </xsd:element>
    <xsd:element name="Shredder" ma:index="37" nillable="true" ma:displayName="Shredder" ma:internalName="Shredder">
      <xsd:simpleType>
        <xsd:restriction base="dms:Text">
          <xsd:maxLength value="3"/>
        </xsd:restriction>
      </xsd:simpleType>
    </xsd:element>
    <xsd:element name="Camera" ma:index="38" nillable="true" ma:displayName="Camera" ma:internalName="Camera">
      <xsd:simpleType>
        <xsd:restriction base="dms:Text">
          <xsd:maxLength value="3"/>
        </xsd:restriction>
      </xsd:simpleType>
    </xsd:element>
    <xsd:element name="Monitor" ma:index="39" nillable="true" ma:displayName="Monitor" ma:internalName="Monitor">
      <xsd:simpleType>
        <xsd:restriction base="dms:Text">
          <xsd:maxLength value="3"/>
        </xsd:restriction>
      </xsd:simpleType>
    </xsd:element>
    <xsd:element name="Trainees" ma:index="40" nillable="true" ma:displayName="Trainees" ma:internalName="Trainees">
      <xsd:simpleType>
        <xsd:restriction base="dms:Text">
          <xsd:maxLength value="3"/>
        </xsd:restriction>
      </xsd:simpleType>
    </xsd:element>
    <xsd:element name="DBE_x0025__x0020__x0028__x0023__x0029_" ma:index="41" nillable="true" ma:displayName="DBE% (#)" ma:decimals="0" ma:internalName="DBE_x0025__x0020__x0028__x0023__x0029_" ma:percentage="FALSE">
      <xsd:simpleType>
        <xsd:restriction base="dms:Number"/>
      </xsd:simpleType>
    </xsd:element>
    <xsd:element name="MBE_x0025__x0020_African_x0020__x0028__x0023__x0029_" ma:index="42" nillable="true" ma:displayName="MBE% African (#)" ma:decimals="0" ma:internalName="MBE_x0025__x0020_African_x0020__x0028__x0023__x0029_">
      <xsd:simpleType>
        <xsd:restriction base="dms:Number"/>
      </xsd:simpleType>
    </xsd:element>
    <xsd:element name="MBE_x0025__x0020_Asian_x0020__x0028__x0023__x0029_" ma:index="43" nillable="true" ma:displayName="MBE% Asian (#)" ma:decimals="0" ma:internalName="MBE_x0025__x0020_Asian_x0020__x0028__x0023__x0029_">
      <xsd:simpleType>
        <xsd:restriction base="dms:Number"/>
      </xsd:simpleType>
    </xsd:element>
    <xsd:element name="MBE_x0025__x0020_Hispanic_x0020__x0028__x0023__x0029_" ma:index="44" nillable="true" ma:displayName="MBE% Hispanic (#)" ma:decimals="0" ma:internalName="MBE_x0025__x0020_Hispanic_x0020__x0028__x0023__x0029_">
      <xsd:simpleType>
        <xsd:restriction base="dms:Number"/>
      </xsd:simpleType>
    </xsd:element>
    <xsd:element name="MBE_x0025__x0020_Women_x0020__x0028__x0023__x0029_" ma:index="45" nillable="true" ma:displayName="MBE% Women (#)" ma:decimals="0" ma:internalName="MBE_x0025__x0020_Women_x0020__x0028__x0023__x0029_">
      <xsd:simpleType>
        <xsd:restriction base="dms:Number"/>
      </xsd:simpleType>
    </xsd:element>
    <xsd:element name="MBE_x0025__x0020_Total_x0020__x0028__x0023__x0029_" ma:index="46" nillable="true" ma:displayName="MBE% Total (#)" ma:decimals="0" ma:internalName="MBE_x0025__x0020_Total_x0020__x0028__x0023__x0029_">
      <xsd:simpleType>
        <xsd:restriction base="dms:Number"/>
      </xsd:simpleType>
    </xsd:element>
    <xsd:element name="Project_x0020_Description_x0020_Short" ma:index="47" nillable="true" ma:displayName="Project Description Short" ma:description="Short description of the project, typically the Location or Areawide" ma:internalName="Project_x0020_Description_x0020_Short">
      <xsd:simpleType>
        <xsd:restriction base="dms:Text">
          <xsd:maxLength value="255"/>
        </xsd:restriction>
      </xsd:simpleType>
    </xsd:element>
    <xsd:element name="Project_x0020_Description_x0020_Long" ma:index="48" nillable="true" ma:displayName="Project Description Long" ma:description="Long description of the project.  Describes what the work of the project.  Expected to match the Form 42." ma:internalName="Project_x0020_Description_x0020_Long">
      <xsd:simpleType>
        <xsd:restriction base="dms:Text">
          <xsd:maxLength value="255"/>
        </xsd:restriction>
      </xsd:simpleType>
    </xsd:element>
    <xsd:element name="Pre-bid_x0020_Time" ma:index="49" nillable="true" ma:displayName="Pre-bid Time" ma:internalName="Pre_x002d_bid_x0020_Time">
      <xsd:simpleType>
        <xsd:restriction base="dms:Text">
          <xsd:maxLength value="255"/>
        </xsd:restriction>
      </xsd:simpleType>
    </xsd:element>
    <xsd:element name="Pre-bid_x0020_Date" ma:index="50" nillable="true" ma:displayName="Pre-bid Date" ma:format="DateOnly" ma:internalName="Pre_x002d_bid_x0020_Date">
      <xsd:simpleType>
        <xsd:restriction base="dms:DateTime"/>
      </xsd:simpleType>
    </xsd:element>
    <xsd:element name="Pre-bid_x0020_Location" ma:index="51" nillable="true" ma:displayName="Pre-bid Location" ma:internalName="Pre_x002d_bid_x0020_Location">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Content Type"/>
        <xsd:element ref="dc:title" minOccurs="0" maxOccurs="1" ma:index="1" ma:displayName="Title"/>
        <xsd:element ref="dc:subject" minOccurs="0" maxOccurs="1" ma:index="4" ma:displayName="Subject"/>
        <xsd:element ref="dc:description" minOccurs="0" maxOccurs="1" ma:index="12" ma:displayName="Comments"/>
        <xsd:element name="keywords" minOccurs="0" maxOccurs="1" type="xsd:string"/>
        <xsd:element ref="dc:language" minOccurs="0" maxOccurs="1"/>
        <xsd:element name="category" minOccurs="0" maxOccurs="1" type="xsd:string" ma:index="5"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Version_x0020_Date xmlns="64a3e435-be48-4f0a-a6e5-62b31e02ddd9">2017-05-30T04:00:00+00:00</Version_x0020_Date>
    <Category_x0020_Description xmlns="64a3e435-be48-4f0a-a6e5-62b31e02ddd9" xsi:nil="true"/>
    <Sheets xmlns="64a3e435-be48-4f0a-a6e5-62b31e02ddd9">1</Sheets>
    <TOC_x0020_Group xmlns="64a3e435-be48-4f0a-a6e5-62b31e02ddd9">Contract Provisions</TOC_x0020_Group>
    <TOC_x0020_Group_x0020_Sort xmlns="64a3e435-be48-4f0a-a6e5-62b31e02ddd9">Part 0.4: Contract Provisions</TOC_x0020_Group_x0020_Sort>
    <Title_x0020_2 xmlns="64a3e435-be48-4f0a-a6e5-62b31e02ddd9" xsi:nil="true"/>
    <Spec_x0020_Type xmlns="64a3e435-be48-4f0a-a6e5-62b31e02ddd9">Contract Provisions</Spec_x0020_Type>
    <Wiki_x0020_URL xmlns="64a3e435-be48-4f0a-a6e5-62b31e02ddd9">
      <Url xsi:nil="true"/>
      <Description xsi:nil="true"/>
    </Wiki_x0020_URL>
    <Doc_x0020_Sort_x0020_Order xmlns="64a3e435-be48-4f0a-a6e5-62b31e02ddd9">1</Doc_x0020_Sort_x0020_Order>
    <Table_x0020_Of_x0020_Contents xmlns="64a3e435-be48-4f0a-a6e5-62b31e02ddd9">CP - AMTRAK and/or CONRAIL Railroads</Table_x0020_Of_x0020_Contents>
    <FAP_x0020_Number xmlns="64a3e435-be48-4f0a-a6e5-62b31e02ddd9" xsi:nil="true"/>
    <Funding_x0020_Types xmlns="64a3e435-be48-4f0a-a6e5-62b31e02ddd9">
      <Value>State</Value>
      <Value>Federal - A</Value>
      <Value>Federal - O</Value>
    </Funding_x0020_Types>
    <TOC_x0020_Supplemental xmlns="64a3e435-be48-4f0a-a6e5-62b31e02ddd9" xsi:nil="true"/>
    <Contract_x0020_Number xmlns="64a3e435-be48-4f0a-a6e5-62b31e02ddd9" xsi:nil="true"/>
    <Src_x0020_Version_x0020_Date xmlns="64a3e435-be48-4f0a-a6e5-62b31e02ddd9">2017-05-30T16:00:00+00:00</Src_x0020_Version_x0020_Date>
    <Src_x0020_Document_x0020_ID xmlns="64a3e435-be48-4f0a-a6e5-62b31e02ddd9">
      <Url>https://mdotgov.sharepoint.com/sites/SHA_Specifications/_layouts/15/DocIdRedir.aspx?ID=SHASPECS-293233818-587</Url>
      <Description>https://mdotgov.sharepoint.com/sites/SHA_Specifications/_layouts/15/DocIdRedir.aspx?ID=SHASPECS-293233818-587</Description>
    </Src_x0020_Document_x0020_ID>
    <TOC_x0020_Note xmlns="64a3e435-be48-4f0a-a6e5-62b31e02ddd9" xsi:nil="true"/>
    <Src_x0020_ID xmlns="64a3e435-be48-4f0a-a6e5-62b31e02ddd9">587</Src_x0020_ID>
    <Camera xmlns="64a3e435-be48-4f0a-a6e5-62b31e02ddd9" xsi:nil="true"/>
    <County xmlns="64a3e435-be48-4f0a-a6e5-62b31e02ddd9" xsi:nil="true"/>
    <Railroad_x0020_Percent xmlns="64a3e435-be48-4f0a-a6e5-62b31e02ddd9" xsi:nil="true"/>
    <Diesel_x0020_Fuel xmlns="64a3e435-be48-4f0a-a6e5-62b31e02ddd9" xsi:nil="true"/>
    <Laptop xmlns="64a3e435-be48-4f0a-a6e5-62b31e02ddd9" xsi:nil="true"/>
    <Desktop xmlns="64a3e435-be48-4f0a-a6e5-62b31e02ddd9" xsi:nil="true"/>
    <Low-Capacity_x0020_Printer xmlns="64a3e435-be48-4f0a-a6e5-62b31e02ddd9" xsi:nil="true"/>
    <High-Capacity_x0020_Printer xmlns="64a3e435-be48-4f0a-a6e5-62b31e02ddd9" xsi:nil="true"/>
    <Shredder xmlns="64a3e435-be48-4f0a-a6e5-62b31e02ddd9" xsi:nil="true"/>
    <Failure_x0020_to_x0020_Maintain xmlns="64a3e435-be48-4f0a-a6e5-62b31e02ddd9" xsi:nil="true"/>
    <Monitor xmlns="64a3e435-be48-4f0a-a6e5-62b31e02ddd9" xsi:nil="true"/>
    <Trainees xmlns="64a3e435-be48-4f0a-a6e5-62b31e02ddd9" xsi:nil="true"/>
    <Project_x0020_Description_x0020_Short xmlns="64a3e435-be48-4f0a-a6e5-62b31e02ddd9" xsi:nil="true"/>
    <DBE_x0025__x0020__x0028__x0023__x0029_ xmlns="64a3e435-be48-4f0a-a6e5-62b31e02ddd9" xsi:nil="true"/>
    <Pre-bid_x0020_Location xmlns="64a3e435-be48-4f0a-a6e5-62b31e02ddd9" xsi:nil="true"/>
    <MBE_x0025__x0020_Total_x0020__x0028__x0023__x0029_ xmlns="64a3e435-be48-4f0a-a6e5-62b31e02ddd9" xsi:nil="true"/>
    <MBE_x0025__x0020_African_x0020__x0028__x0023__x0029_ xmlns="64a3e435-be48-4f0a-a6e5-62b31e02ddd9" xsi:nil="true"/>
    <MBE_x0025__x0020_Asian_x0020__x0028__x0023__x0029_ xmlns="64a3e435-be48-4f0a-a6e5-62b31e02ddd9" xsi:nil="true"/>
    <MBE_x0025__x0020_Hispanic_x0020__x0028__x0023__x0029_ xmlns="64a3e435-be48-4f0a-a6e5-62b31e02ddd9" xsi:nil="true"/>
    <MBE_x0025__x0020_Women_x0020__x0028__x0023__x0029_ xmlns="64a3e435-be48-4f0a-a6e5-62b31e02ddd9" xsi:nil="true"/>
    <Pre-bid_x0020_Time xmlns="64a3e435-be48-4f0a-a6e5-62b31e02ddd9" xsi:nil="true"/>
    <Project_x0020_Description_x0020_Long xmlns="64a3e435-be48-4f0a-a6e5-62b31e02ddd9" xsi:nil="true"/>
    <Pre-bid_x0020_Date xmlns="64a3e435-be48-4f0a-a6e5-62b31e02ddd9"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2E881A9-25F2-437F-9483-3457C72FA135}"/>
</file>

<file path=customXml/itemProps2.xml><?xml version="1.0" encoding="utf-8"?>
<ds:datastoreItem xmlns:ds="http://schemas.openxmlformats.org/officeDocument/2006/customXml" ds:itemID="{238738E9-870C-4AC0-9673-E5F430E2B45E}"/>
</file>

<file path=customXml/itemProps3.xml><?xml version="1.0" encoding="utf-8"?>
<ds:datastoreItem xmlns:ds="http://schemas.openxmlformats.org/officeDocument/2006/customXml" ds:itemID="{200732B5-D839-439E-82E0-227F4645DA4B}">
  <ds:schemaRefs>
    <ds:schemaRef ds:uri="http://purl.org/dc/dcmitype/"/>
    <ds:schemaRef ds:uri="http://schemas.microsoft.com/office/2006/documentManagement/types"/>
    <ds:schemaRef ds:uri="http://purl.org/dc/elements/1.1/"/>
    <ds:schemaRef ds:uri="http://schemas.microsoft.com/office/2006/metadata/properties"/>
    <ds:schemaRef ds:uri="http://purl.org/dc/terms/"/>
    <ds:schemaRef ds:uri="http://schemas.openxmlformats.org/package/2006/metadata/core-properties"/>
    <ds:schemaRef ds:uri="http://schemas.microsoft.com/office/infopath/2007/PartnerControls"/>
    <ds:schemaRef ds:uri="64a3e435-be48-4f0a-a6e5-62b31e02ddd9"/>
    <ds:schemaRef ds:uri="http://www.w3.org/XML/1998/namespace"/>
  </ds:schemaRefs>
</ds:datastoreItem>
</file>

<file path=customXml/itemProps4.xml><?xml version="1.0" encoding="utf-8"?>
<ds:datastoreItem xmlns:ds="http://schemas.openxmlformats.org/officeDocument/2006/customXml" ds:itemID="{C6E71C9E-36CA-4DD3-B6DF-C9291A2D614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Pages>
  <Words>320</Words>
  <Characters>1747</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Amtrak and/or Conrail Railroad</vt:lpstr>
    </vt:vector>
  </TitlesOfParts>
  <Manager>X-X-X</Manager>
  <Company/>
  <LinksUpToDate>false</LinksUpToDate>
  <CharactersWithSpaces>2063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AMTRAK and/or CONRAIL Railroads</dc:title>
  <dc:subject>CP</dc:subject>
  <dc:creator>08-01-01</dc:creator>
  <cp:keywords/>
  <dc:description/>
  <cp:lastModifiedBy>Benjamin Gilardi</cp:lastModifiedBy>
  <cp:revision>11</cp:revision>
  <cp:lastPrinted>1996-12-12T19:55:00Z</cp:lastPrinted>
  <dcterms:created xsi:type="dcterms:W3CDTF">2017-05-12T12:55:00Z</dcterms:created>
  <dcterms:modified xsi:type="dcterms:W3CDTF">2022-01-28T13:20:00Z</dcterms:modified>
  <cp:category>Contract Provisions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FB_ContractNo">
    <vt:lpwstr>IFB_ContractNo</vt:lpwstr>
  </property>
  <property fmtid="{D5CDD505-2E9C-101B-9397-08002B2CF9AE}" pid="3" name="ContentTypeId">
    <vt:lpwstr>0x0101006B0E9F28F5A7D64E8DB05F4882F336610100074D98BFA701214E89BD94AA4191E3A7</vt:lpwstr>
  </property>
  <property fmtid="{D5CDD505-2E9C-101B-9397-08002B2CF9AE}" pid="4" name="Order">
    <vt:r8>49300</vt:r8>
  </property>
  <property fmtid="{D5CDD505-2E9C-101B-9397-08002B2CF9AE}" pid="5" name="URL">
    <vt:lpwstr/>
  </property>
  <property fmtid="{D5CDD505-2E9C-101B-9397-08002B2CF9AE}" pid="6" name="Maintain Specification Data">
    <vt:lpwstr>https://mdotgov.sharepoint.com/sites/SHASPIClearinghouse/_layouts/15/wrkstat.aspx?List=3de44f90-6b21-474e-9c95-529d0c636bf0&amp;WorkflowInstanceName=510b72e8-47ed-4cab-b496-9866972cdc3c, Workflow Completed</vt:lpwstr>
  </property>
  <property fmtid="{D5CDD505-2E9C-101B-9397-08002B2CF9AE}" pid="7" name="SpecGroup">
    <vt:lpwstr>4 - Contract Provisions</vt:lpwstr>
  </property>
  <property fmtid="{D5CDD505-2E9C-101B-9397-08002B2CF9AE}" pid="8" name="_docset_NoMedatataSyncRequired">
    <vt:lpwstr>False</vt:lpwstr>
  </property>
  <property fmtid="{D5CDD505-2E9C-101B-9397-08002B2CF9AE}" pid="9" name="_dlc_DocIdItemGuid">
    <vt:lpwstr>e4d3ff08-6132-4f51-833f-151837f0786a</vt:lpwstr>
  </property>
  <property fmtid="{D5CDD505-2E9C-101B-9397-08002B2CF9AE}" pid="10" name="Current Indicator">
    <vt:lpwstr>, </vt:lpwstr>
  </property>
  <property fmtid="{D5CDD505-2E9C-101B-9397-08002B2CF9AE}" pid="11" name="IFB Include">
    <vt:bool>true</vt:bool>
  </property>
</Properties>
</file>